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3DF978" w14:textId="77777777" w:rsidR="00DC0784" w:rsidRPr="00DC0784" w:rsidRDefault="00DC0784" w:rsidP="00DC0784">
      <w:pPr>
        <w:jc w:val="center"/>
        <w:rPr>
          <w:rFonts w:cs="Times New Roman"/>
          <w:b/>
          <w:bCs/>
        </w:rPr>
      </w:pPr>
      <w:r w:rsidRPr="00DC0784">
        <w:rPr>
          <w:rFonts w:cs="Times New Roman"/>
          <w:b/>
          <w:bCs/>
        </w:rPr>
        <w:t>MỸ THỚI – TRAO QUÀ TẾT BÍNH NGỌ NĂM 2026 CHO THÀNH VIÊN 19 KHÓM TRỰC THUỘC</w:t>
      </w:r>
    </w:p>
    <w:p w14:paraId="7C9864A8" w14:textId="77777777" w:rsidR="00DC0784" w:rsidRPr="00DC0784" w:rsidRDefault="00DC0784" w:rsidP="00DC0784">
      <w:pPr>
        <w:jc w:val="both"/>
        <w:rPr>
          <w:rFonts w:cs="Times New Roman"/>
        </w:rPr>
      </w:pPr>
    </w:p>
    <w:p w14:paraId="107396B5" w14:textId="583C7059" w:rsidR="00DC0784" w:rsidRPr="00DC0784" w:rsidRDefault="00DC0784" w:rsidP="00DC0784">
      <w:pPr>
        <w:jc w:val="both"/>
        <w:rPr>
          <w:rFonts w:cs="Times New Roman"/>
        </w:rPr>
      </w:pPr>
      <w:r w:rsidRPr="00DC0784">
        <w:rPr>
          <w:rFonts w:ascii="Segoe UI Emoji" w:hAnsi="Segoe UI Emoji" w:cs="Segoe UI Emoji"/>
        </w:rPr>
        <w:t>🌺</w:t>
      </w:r>
      <w:r w:rsidRPr="00DC0784">
        <w:rPr>
          <w:rFonts w:cs="Times New Roman"/>
        </w:rPr>
        <w:t xml:space="preserve"> Nhằm không khí vui tươi, phấn khởi đón Tết Bính Ngọ năm 2026. Chiều ngày 02/02/2026, Đảng ủy – HĐND – UBND – UBMTTQ Việt Nam phường Mỹ Thới đã tổ chức trao quà tết Bính Ngọ năm 2026. Bà Huỳnh Thị Diễm Châu - Phó Bí thư thường trực Đảng ủy; Bà Vương Mai Trinh - Phó Bí thư Đảng ủy, Chủ tịch UBND cùng lãnh đạo UBND, UBMTTQ Việt Nam phường; ông Trần Quang Minh - Giám đốc Công ty TNHH tư vấn thiết kế đầu tư xây dựng Kiến Long – Đơn vị tài trợ đã tham dự chương trình.</w:t>
      </w:r>
    </w:p>
    <w:p w14:paraId="0D77C96F" w14:textId="21AEF0E2" w:rsidR="00DC0784" w:rsidRPr="00DC0784" w:rsidRDefault="00DC0784" w:rsidP="00DC0784">
      <w:pPr>
        <w:jc w:val="both"/>
        <w:rPr>
          <w:rFonts w:cs="Times New Roman"/>
        </w:rPr>
      </w:pPr>
      <w:r w:rsidRPr="00DC0784">
        <w:rPr>
          <w:rFonts w:ascii="Segoe UI Emoji" w:hAnsi="Segoe UI Emoji" w:cs="Segoe UI Emoji"/>
        </w:rPr>
        <w:t>🌺</w:t>
      </w:r>
      <w:r w:rsidRPr="00DC0784">
        <w:rPr>
          <w:rFonts w:cs="Times New Roman"/>
        </w:rPr>
        <w:t xml:space="preserve"> Theo đó, phường đã trao 100 phần quà cho các thành viên 19 khóm. Đây là những thành viên tích cực trong công tác tại địa bàn dân cư, giúp phường triển khai các chủ trương của Đảng, chính sách pháp luật của Nhà nước, địa phương đến với Nhân dân một cách nhanh nhất, kịp thời nhất, đặc biệt là từ ngày 01/07/2025 đến nay khi vận hành chính quyền địa phương 02 cấp.</w:t>
      </w:r>
    </w:p>
    <w:p w14:paraId="30283A4A" w14:textId="47776C7C" w:rsidR="005B1C32" w:rsidRPr="00DC0784" w:rsidRDefault="00DC0784" w:rsidP="00DC0784">
      <w:pPr>
        <w:jc w:val="both"/>
        <w:rPr>
          <w:rFonts w:cs="Times New Roman"/>
        </w:rPr>
      </w:pPr>
      <w:r w:rsidRPr="00DC0784">
        <w:rPr>
          <w:rFonts w:ascii="Segoe UI Emoji" w:hAnsi="Segoe UI Emoji" w:cs="Segoe UI Emoji"/>
        </w:rPr>
        <w:t>🌺</w:t>
      </w:r>
      <w:r w:rsidRPr="00DC0784">
        <w:rPr>
          <w:rFonts w:cs="Times New Roman"/>
        </w:rPr>
        <w:t xml:space="preserve"> Những phần quà là món quà tinh thần nhằm động viên các khóm hoàn thành tốt nhiệm vụ và đón Tết Bính Ngọ năm 2026 vui tươi, thành công, hạnh phúc. Các thành viên nhận được </w:t>
      </w:r>
      <w:proofErr w:type="gramStart"/>
      <w:r w:rsidRPr="00DC0784">
        <w:rPr>
          <w:rFonts w:cs="Times New Roman"/>
        </w:rPr>
        <w:t>quà  đã</w:t>
      </w:r>
      <w:proofErr w:type="gramEnd"/>
      <w:r w:rsidRPr="00DC0784">
        <w:rPr>
          <w:rFonts w:cs="Times New Roman"/>
        </w:rPr>
        <w:t xml:space="preserve"> bày tỏa phấn khởi trước sự quan tâm của Đảng Ủy – HĐND – UBND – UBMT Tổ quốc Việt Nam phường và quyết tâm cố gắng, thi đua hoàn thành tốt nhiệm vụ tại đơn vị, nghị quyết Đảng bộ phường năm 2026 góp phần xây dựng phường Mỹ Thới tiếp tục phát triển, vươn xa./.</w:t>
      </w:r>
    </w:p>
    <w:sectPr w:rsidR="005B1C32" w:rsidRPr="00DC0784" w:rsidSect="00413C4D">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6D0"/>
    <w:rsid w:val="00333DE5"/>
    <w:rsid w:val="004017BB"/>
    <w:rsid w:val="00413C4D"/>
    <w:rsid w:val="005046D0"/>
    <w:rsid w:val="005B1C32"/>
    <w:rsid w:val="00946C6A"/>
    <w:rsid w:val="00DC07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1FBA57"/>
  <w15:chartTrackingRefBased/>
  <w15:docId w15:val="{E9CE2120-9A4B-471C-8FB9-B802DF2EB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46D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046D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046D0"/>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046D0"/>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5046D0"/>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5046D0"/>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046D0"/>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046D0"/>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046D0"/>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46D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046D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046D0"/>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046D0"/>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5046D0"/>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5046D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046D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046D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046D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046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46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46D0"/>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46D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046D0"/>
    <w:pPr>
      <w:spacing w:before="160"/>
      <w:jc w:val="center"/>
    </w:pPr>
    <w:rPr>
      <w:i/>
      <w:iCs/>
      <w:color w:val="404040" w:themeColor="text1" w:themeTint="BF"/>
    </w:rPr>
  </w:style>
  <w:style w:type="character" w:customStyle="1" w:styleId="QuoteChar">
    <w:name w:val="Quote Char"/>
    <w:basedOn w:val="DefaultParagraphFont"/>
    <w:link w:val="Quote"/>
    <w:uiPriority w:val="29"/>
    <w:rsid w:val="005046D0"/>
    <w:rPr>
      <w:i/>
      <w:iCs/>
      <w:color w:val="404040" w:themeColor="text1" w:themeTint="BF"/>
    </w:rPr>
  </w:style>
  <w:style w:type="paragraph" w:styleId="ListParagraph">
    <w:name w:val="List Paragraph"/>
    <w:basedOn w:val="Normal"/>
    <w:uiPriority w:val="34"/>
    <w:qFormat/>
    <w:rsid w:val="005046D0"/>
    <w:pPr>
      <w:ind w:left="720"/>
      <w:contextualSpacing/>
    </w:pPr>
  </w:style>
  <w:style w:type="character" w:styleId="IntenseEmphasis">
    <w:name w:val="Intense Emphasis"/>
    <w:basedOn w:val="DefaultParagraphFont"/>
    <w:uiPriority w:val="21"/>
    <w:qFormat/>
    <w:rsid w:val="005046D0"/>
    <w:rPr>
      <w:i/>
      <w:iCs/>
      <w:color w:val="2F5496" w:themeColor="accent1" w:themeShade="BF"/>
    </w:rPr>
  </w:style>
  <w:style w:type="paragraph" w:styleId="IntenseQuote">
    <w:name w:val="Intense Quote"/>
    <w:basedOn w:val="Normal"/>
    <w:next w:val="Normal"/>
    <w:link w:val="IntenseQuoteChar"/>
    <w:uiPriority w:val="30"/>
    <w:qFormat/>
    <w:rsid w:val="005046D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046D0"/>
    <w:rPr>
      <w:i/>
      <w:iCs/>
      <w:color w:val="2F5496" w:themeColor="accent1" w:themeShade="BF"/>
    </w:rPr>
  </w:style>
  <w:style w:type="character" w:styleId="IntenseReference">
    <w:name w:val="Intense Reference"/>
    <w:basedOn w:val="DefaultParagraphFont"/>
    <w:uiPriority w:val="32"/>
    <w:qFormat/>
    <w:rsid w:val="005046D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201</Words>
  <Characters>1152</Characters>
  <Application>Microsoft Office Word</Application>
  <DocSecurity>0</DocSecurity>
  <Lines>9</Lines>
  <Paragraphs>2</Paragraphs>
  <ScaleCrop>false</ScaleCrop>
  <Company/>
  <LinksUpToDate>false</LinksUpToDate>
  <CharactersWithSpaces>1351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2026-02-02T14:56:00Z</dcterms:created>
  <dcterms:modified xsi:type="dcterms:W3CDTF">2026-02-02T14:59:00Z</dcterms:modified>
</cp:coreProperties>
</file>